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drawing>
          <wp:inline distB="0" distT="0" distL="114300" distR="114300">
            <wp:extent cx="3643313" cy="2055202"/>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643313" cy="2055202"/>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b w:val="1"/>
          <w:sz w:val="40"/>
          <w:szCs w:val="40"/>
          <w:highlight w:val="green"/>
          <w:u w:val="single"/>
        </w:rPr>
      </w:pPr>
      <w:r w:rsidDel="00000000" w:rsidR="00000000" w:rsidRPr="00000000">
        <w:rPr>
          <w:rFonts w:ascii="Cantata One" w:cs="Cantata One" w:eastAsia="Cantata One" w:hAnsi="Cantata One"/>
          <w:color w:val="000000"/>
          <w:sz w:val="20"/>
          <w:szCs w:val="20"/>
          <w:rtl w:val="0"/>
        </w:rPr>
        <w:t xml:space="preserve"> </w:t>
      </w:r>
      <w:r w:rsidDel="00000000" w:rsidR="00000000" w:rsidRPr="00000000">
        <w:rPr>
          <w:rFonts w:ascii="Cantata One" w:cs="Cantata One" w:eastAsia="Cantata One" w:hAnsi="Cantata One"/>
          <w:b w:val="1"/>
          <w:color w:val="000000"/>
          <w:sz w:val="44"/>
          <w:szCs w:val="44"/>
          <w:u w:val="single"/>
          <w:rtl w:val="0"/>
        </w:rPr>
        <w:t xml:space="preserve">Session 1</w:t>
      </w:r>
      <w:r w:rsidDel="00000000" w:rsidR="00000000" w:rsidRPr="00000000">
        <w:rPr>
          <w:rFonts w:ascii="Cantata One" w:cs="Cantata One" w:eastAsia="Cantata One" w:hAnsi="Cantata One"/>
          <w:b w:val="1"/>
          <w:sz w:val="44"/>
          <w:szCs w:val="44"/>
          <w:u w:val="single"/>
          <w:rtl w:val="0"/>
        </w:rPr>
        <w:t xml:space="preserve"> </w:t>
      </w:r>
      <w:r w:rsidDel="00000000" w:rsidR="00000000" w:rsidRPr="00000000">
        <w:rPr>
          <w:rFonts w:ascii="Cantata One" w:cs="Cantata One" w:eastAsia="Cantata One" w:hAnsi="Cantata One"/>
          <w:b w:val="1"/>
          <w:color w:val="000000"/>
          <w:sz w:val="44"/>
          <w:szCs w:val="44"/>
          <w:u w:val="single"/>
          <w:rtl w:val="0"/>
        </w:rPr>
        <w:t xml:space="preserve">“The Vision Multiplier”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sz w:val="36"/>
          <w:szCs w:val="36"/>
        </w:rPr>
      </w:pPr>
      <w:r w:rsidDel="00000000" w:rsidR="00000000" w:rsidRPr="00000000">
        <w:rPr>
          <w:b w:val="1"/>
          <w:color w:val="000000"/>
          <w:sz w:val="36"/>
          <w:szCs w:val="36"/>
          <w:highlight w:val="green"/>
          <w:u w:val="single"/>
          <w:rtl w:val="0"/>
        </w:rPr>
        <w:t xml:space="preserve">Welcome Lindo Mexico Team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Congratulations for being here… For your commitment to make an impact, for your commitment in becoming who you were meant to be… You are valuable not just for this company, but to the world.</w:t>
      </w:r>
    </w:p>
    <w:p w:rsidR="00000000" w:rsidDel="00000000" w:rsidP="00000000" w:rsidRDefault="00000000" w:rsidRPr="00000000">
      <w:pPr>
        <w:pBdr/>
        <w:contextualSpacing w:val="0"/>
        <w:rPr/>
      </w:pPr>
      <w:r w:rsidDel="00000000" w:rsidR="00000000" w:rsidRPr="00000000">
        <w:rPr>
          <w:rtl w:val="0"/>
        </w:rPr>
        <w:t xml:space="preserve">This program will help you gain clarity about your business identity, it will help you understand how you can serve the world with your God-given talents, you will eliminate beliefs and stories that have stopped you from achieving your maximum potential!</w:t>
      </w:r>
    </w:p>
    <w:p w:rsidR="00000000" w:rsidDel="00000000" w:rsidP="00000000" w:rsidRDefault="00000000" w:rsidRPr="00000000">
      <w:pPr>
        <w:pBdr/>
        <w:contextualSpacing w:val="0"/>
        <w:jc w:val="center"/>
        <w:rPr/>
      </w:pPr>
      <w:r w:rsidDel="00000000" w:rsidR="00000000" w:rsidRPr="00000000">
        <w:rPr>
          <w:b w:val="1"/>
          <w:rtl w:val="0"/>
        </w:rPr>
        <w:t xml:space="preserve">“It’s not what happens throughout our life that matters, what matters is how we react to it”</w:t>
      </w:r>
      <w:r w:rsidDel="00000000" w:rsidR="00000000" w:rsidRPr="00000000">
        <w:rPr>
          <w:rtl w:val="0"/>
        </w:rPr>
      </w:r>
    </w:p>
    <w:p w:rsidR="00000000" w:rsidDel="00000000" w:rsidP="00000000" w:rsidRDefault="00000000" w:rsidRPr="00000000">
      <w:pPr>
        <w:numPr>
          <w:ilvl w:val="0"/>
          <w:numId w:val="1"/>
        </w:numPr>
        <w:pBdr/>
        <w:ind w:left="720" w:hanging="360"/>
        <w:rPr/>
      </w:pPr>
      <w:r w:rsidDel="00000000" w:rsidR="00000000" w:rsidRPr="00000000">
        <w:rPr>
          <w:rtl w:val="0"/>
        </w:rPr>
        <w:t xml:space="preserve">Commitment: Be present in Mind-Body-Spirit</w:t>
      </w:r>
    </w:p>
    <w:p w:rsidR="00000000" w:rsidDel="00000000" w:rsidP="00000000" w:rsidRDefault="00000000" w:rsidRPr="00000000">
      <w:pPr>
        <w:numPr>
          <w:ilvl w:val="0"/>
          <w:numId w:val="1"/>
        </w:numPr>
        <w:pBdr/>
        <w:ind w:left="720" w:hanging="360"/>
        <w:rPr/>
      </w:pPr>
      <w:r w:rsidDel="00000000" w:rsidR="00000000" w:rsidRPr="00000000">
        <w:rPr>
          <w:rtl w:val="0"/>
        </w:rPr>
        <w:t xml:space="preserve">Commit to being at your highest level of energy</w:t>
      </w:r>
    </w:p>
    <w:p w:rsidR="00000000" w:rsidDel="00000000" w:rsidP="00000000" w:rsidRDefault="00000000" w:rsidRPr="00000000">
      <w:pPr>
        <w:numPr>
          <w:ilvl w:val="0"/>
          <w:numId w:val="1"/>
        </w:numPr>
        <w:pBdr/>
        <w:ind w:left="720" w:hanging="360"/>
        <w:rPr/>
      </w:pPr>
      <w:r w:rsidDel="00000000" w:rsidR="00000000" w:rsidRPr="00000000">
        <w:rPr>
          <w:rtl w:val="0"/>
        </w:rPr>
        <w:t xml:space="preserve">Discover your corporate identity in order to serve the world</w:t>
      </w:r>
    </w:p>
    <w:p w:rsidR="00000000" w:rsidDel="00000000" w:rsidP="00000000" w:rsidRDefault="00000000" w:rsidRPr="00000000">
      <w:pPr>
        <w:numPr>
          <w:ilvl w:val="0"/>
          <w:numId w:val="1"/>
        </w:numPr>
        <w:pBdr/>
        <w:spacing w:after="0" w:before="0" w:line="240" w:lineRule="auto"/>
        <w:ind w:left="720" w:hanging="360"/>
        <w:contextualSpacing w:val="1"/>
        <w:jc w:val="center"/>
        <w:rPr>
          <w:b w:val="0"/>
          <w:sz w:val="24"/>
          <w:szCs w:val="24"/>
        </w:rPr>
      </w:pPr>
      <w:r w:rsidDel="00000000" w:rsidR="00000000" w:rsidRPr="00000000">
        <w:rPr>
          <w:rFonts w:ascii="Cantata One" w:cs="Cantata One" w:eastAsia="Cantata One" w:hAnsi="Cantata One"/>
          <w:b w:val="0"/>
          <w:color w:val="000000"/>
          <w:sz w:val="20"/>
          <w:szCs w:val="20"/>
          <w:highlight w:val="cyan"/>
          <w:rtl w:val="0"/>
        </w:rPr>
        <w:t xml:space="preserve">My Vision: </w:t>
      </w:r>
      <w:r w:rsidDel="00000000" w:rsidR="00000000" w:rsidRPr="00000000">
        <w:rPr>
          <w:rtl w:val="0"/>
        </w:rPr>
      </w:r>
    </w:p>
    <w:p w:rsidR="00000000" w:rsidDel="00000000" w:rsidP="00000000" w:rsidRDefault="00000000" w:rsidRPr="00000000">
      <w:pPr>
        <w:numPr>
          <w:ilvl w:val="0"/>
          <w:numId w:val="1"/>
        </w:numPr>
        <w:pBdr/>
        <w:spacing w:after="200" w:before="0" w:line="276" w:lineRule="auto"/>
        <w:ind w:left="720" w:hanging="360"/>
        <w:contextualSpacing w:val="1"/>
        <w:jc w:val="center"/>
        <w:rPr>
          <w:b w:val="0"/>
          <w:sz w:val="22"/>
          <w:szCs w:val="22"/>
        </w:rPr>
      </w:pPr>
      <w:r w:rsidDel="00000000" w:rsidR="00000000" w:rsidRPr="00000000">
        <w:rPr>
          <w:rFonts w:ascii="Cantata One" w:cs="Cantata One" w:eastAsia="Cantata One" w:hAnsi="Cantata One"/>
          <w:b w:val="0"/>
          <w:color w:val="000000"/>
          <w:sz w:val="20"/>
          <w:szCs w:val="20"/>
          <w:rtl w:val="0"/>
        </w:rPr>
        <w:t xml:space="preserve">(Who I will become</w:t>
      </w:r>
      <w:r w:rsidDel="00000000" w:rsidR="00000000" w:rsidRPr="00000000">
        <w:rPr>
          <w:rFonts w:ascii="Cantata One" w:cs="Cantata One" w:eastAsia="Cantata One" w:hAnsi="Cantata One"/>
          <w:sz w:val="20"/>
          <w:szCs w:val="20"/>
          <w:rtl w:val="0"/>
        </w:rPr>
        <w:t xml:space="preserve">)</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rFonts w:ascii="Cantata One" w:cs="Cantata One" w:eastAsia="Cantata One" w:hAnsi="Cantata One"/>
          <w:color w:val="000000"/>
          <w:sz w:val="20"/>
          <w:szCs w:val="20"/>
          <w:highlight w:val="cyan"/>
        </w:rPr>
      </w:pPr>
      <w:r w:rsidDel="00000000" w:rsidR="00000000" w:rsidRPr="00000000">
        <w:rPr>
          <w:rFonts w:ascii="Cantata One" w:cs="Cantata One" w:eastAsia="Cantata One" w:hAnsi="Cantata One"/>
          <w:color w:val="000000"/>
          <w:sz w:val="20"/>
          <w:szCs w:val="20"/>
          <w:highlight w:val="cyan"/>
          <w:rtl w:val="0"/>
        </w:rPr>
        <w:t xml:space="preserve">My purpose: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center"/>
        <w:rPr>
          <w:rFonts w:ascii="Cantata One" w:cs="Cantata One" w:eastAsia="Cantata One" w:hAnsi="Cantata One"/>
          <w:color w:val="000000"/>
          <w:sz w:val="20"/>
          <w:szCs w:val="20"/>
          <w:highlight w:val="cyan"/>
        </w:rPr>
      </w:pPr>
      <w:r w:rsidDel="00000000" w:rsidR="00000000" w:rsidRPr="00000000">
        <w:rPr>
          <w:rFonts w:ascii="Cantata One" w:cs="Cantata One" w:eastAsia="Cantata One" w:hAnsi="Cantata One"/>
          <w:color w:val="000000"/>
          <w:sz w:val="20"/>
          <w:szCs w:val="20"/>
          <w:highlight w:val="cyan"/>
          <w:rtl w:val="0"/>
        </w:rPr>
        <w:t xml:space="preserve">My identity: </w:t>
      </w:r>
    </w:p>
    <w:p w:rsidR="00000000" w:rsidDel="00000000" w:rsidP="00000000" w:rsidRDefault="00000000" w:rsidRPr="00000000">
      <w:pPr>
        <w:pBdr/>
        <w:contextualSpacing w:val="0"/>
        <w:jc w:val="center"/>
        <w:rPr>
          <w:rFonts w:ascii="Cantata One" w:cs="Cantata One" w:eastAsia="Cantata One" w:hAnsi="Cantata One"/>
          <w:sz w:val="20"/>
          <w:szCs w:val="20"/>
          <w:highlight w:val="cyan"/>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center"/>
        <w:rPr>
          <w:rFonts w:ascii="Cantata One" w:cs="Cantata One" w:eastAsia="Cantata One" w:hAnsi="Cantata One"/>
          <w:sz w:val="20"/>
          <w:szCs w:val="20"/>
          <w:highlight w:val="cyan"/>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Cantata One" w:cs="Cantata One" w:eastAsia="Cantata One" w:hAnsi="Cantata One"/>
          <w:b w:val="0"/>
          <w:color w:val="000000"/>
          <w:sz w:val="20"/>
          <w:szCs w:val="20"/>
          <w:highlight w:val="cyan"/>
        </w:rPr>
      </w:pPr>
      <w:r w:rsidDel="00000000" w:rsidR="00000000" w:rsidRPr="00000000">
        <w:rPr>
          <w:rFonts w:ascii="Cantata One" w:cs="Cantata One" w:eastAsia="Cantata One" w:hAnsi="Cantata One"/>
          <w:b w:val="0"/>
          <w:color w:val="000000"/>
          <w:sz w:val="20"/>
          <w:szCs w:val="20"/>
          <w:highlight w:val="cyan"/>
          <w:rtl w:val="0"/>
        </w:rPr>
        <w:t xml:space="preserve">Code of conduct: </w:t>
      </w:r>
    </w:p>
    <w:p w:rsidR="00000000" w:rsidDel="00000000" w:rsidP="00000000" w:rsidRDefault="00000000" w:rsidRPr="00000000">
      <w:pPr>
        <w:pBdr/>
        <w:contextualSpacing w:val="0"/>
        <w:jc w:val="center"/>
        <w:rPr>
          <w:rFonts w:ascii="Cantata One" w:cs="Cantata One" w:eastAsia="Cantata One" w:hAnsi="Cantata One"/>
          <w:sz w:val="20"/>
          <w:szCs w:val="20"/>
          <w:highlight w:val="cyan"/>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center"/>
        <w:rPr>
          <w:rFonts w:ascii="Cantata One" w:cs="Cantata One" w:eastAsia="Cantata One" w:hAnsi="Cantata One"/>
          <w:color w:val="000000"/>
          <w:sz w:val="20"/>
          <w:szCs w:val="20"/>
          <w:highlight w:val="cyan"/>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Cantata One" w:cs="Cantata One" w:eastAsia="Cantata One" w:hAnsi="Cantata One"/>
          <w:b w:val="0"/>
          <w:color w:val="000000"/>
          <w:sz w:val="20"/>
          <w:szCs w:val="20"/>
          <w:highlight w:val="cyan"/>
        </w:rPr>
      </w:pPr>
      <w:r w:rsidDel="00000000" w:rsidR="00000000" w:rsidRPr="00000000">
        <w:rPr>
          <w:rFonts w:ascii="Cantata One" w:cs="Cantata One" w:eastAsia="Cantata One" w:hAnsi="Cantata One"/>
          <w:b w:val="0"/>
          <w:color w:val="000000"/>
          <w:sz w:val="20"/>
          <w:szCs w:val="20"/>
          <w:highlight w:val="cyan"/>
          <w:rtl w:val="0"/>
        </w:rPr>
        <w:t xml:space="preserve">My values and rules: </w:t>
      </w:r>
    </w:p>
    <w:p w:rsidR="00000000" w:rsidDel="00000000" w:rsidP="00000000" w:rsidRDefault="00000000" w:rsidRPr="00000000">
      <w:pPr>
        <w:pBdr/>
        <w:spacing w:after="0" w:before="0" w:line="240" w:lineRule="auto"/>
        <w:contextualSpacing w:val="0"/>
        <w:jc w:val="center"/>
        <w:rPr>
          <w:rFonts w:ascii="Cantata One" w:cs="Cantata One" w:eastAsia="Cantata One" w:hAnsi="Cantata One"/>
          <w:sz w:val="20"/>
          <w:szCs w:val="20"/>
          <w:highlight w:val="cyan"/>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left"/>
        <w:rPr>
          <w:rFonts w:ascii="Cantata One" w:cs="Cantata One" w:eastAsia="Cantata One" w:hAnsi="Cantata One"/>
          <w:color w:val="000000"/>
          <w:sz w:val="20"/>
          <w:szCs w:val="20"/>
          <w:highlight w:val="cyan"/>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Cantata One" w:cs="Cantata One" w:eastAsia="Cantata One" w:hAnsi="Cantata One"/>
          <w:b w:val="0"/>
          <w:color w:val="000000"/>
          <w:sz w:val="20"/>
          <w:szCs w:val="20"/>
          <w:highlight w:val="cyan"/>
        </w:rPr>
      </w:pPr>
      <w:r w:rsidDel="00000000" w:rsidR="00000000" w:rsidRPr="00000000">
        <w:rPr>
          <w:rFonts w:ascii="Cantata One" w:cs="Cantata One" w:eastAsia="Cantata One" w:hAnsi="Cantata One"/>
          <w:b w:val="0"/>
          <w:color w:val="000000"/>
          <w:sz w:val="20"/>
          <w:szCs w:val="20"/>
          <w:highlight w:val="cyan"/>
          <w:rtl w:val="0"/>
        </w:rPr>
        <w:t xml:space="preserve">What I Love: </w:t>
      </w:r>
    </w:p>
    <w:p w:rsidR="00000000" w:rsidDel="00000000" w:rsidP="00000000" w:rsidRDefault="00000000" w:rsidRPr="00000000">
      <w:pPr>
        <w:pBdr/>
        <w:spacing w:after="0" w:before="0" w:line="240" w:lineRule="auto"/>
        <w:contextualSpacing w:val="0"/>
        <w:jc w:val="center"/>
        <w:rPr>
          <w:rFonts w:ascii="Cantata One" w:cs="Cantata One" w:eastAsia="Cantata One" w:hAnsi="Cantata One"/>
          <w:sz w:val="20"/>
          <w:szCs w:val="20"/>
          <w:highlight w:val="cyan"/>
        </w:rPr>
      </w:pPr>
      <w:r w:rsidDel="00000000" w:rsidR="00000000" w:rsidRPr="00000000">
        <w:rPr>
          <w:rtl w:val="0"/>
        </w:rPr>
      </w:r>
    </w:p>
    <w:p w:rsidR="00000000" w:rsidDel="00000000" w:rsidP="00000000" w:rsidRDefault="00000000" w:rsidRPr="00000000">
      <w:pPr>
        <w:pBdr/>
        <w:contextualSpacing w:val="0"/>
        <w:jc w:val="center"/>
        <w:rPr>
          <w:rFonts w:ascii="Cantata One" w:cs="Cantata One" w:eastAsia="Cantata One" w:hAnsi="Cantata One"/>
          <w:sz w:val="20"/>
          <w:szCs w:val="20"/>
          <w:highlight w:val="cyan"/>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left"/>
        <w:rPr>
          <w:rFonts w:ascii="Cantata One" w:cs="Cantata One" w:eastAsia="Cantata One" w:hAnsi="Cantata One"/>
          <w:color w:val="000000"/>
          <w:sz w:val="20"/>
          <w:szCs w:val="20"/>
          <w:highlight w:val="cyan"/>
        </w:rPr>
      </w:pPr>
      <w:r w:rsidDel="00000000" w:rsidR="00000000" w:rsidRPr="00000000">
        <w:rPr>
          <w:rtl w:val="0"/>
        </w:rPr>
      </w:r>
    </w:p>
    <w:p w:rsidR="00000000" w:rsidDel="00000000" w:rsidP="00000000" w:rsidRDefault="00000000" w:rsidRPr="00000000">
      <w:pPr>
        <w:pBdr/>
        <w:contextualSpacing w:val="0"/>
        <w:jc w:val="center"/>
        <w:rPr>
          <w:rFonts w:ascii="Cantata One" w:cs="Cantata One" w:eastAsia="Cantata One" w:hAnsi="Cantata One"/>
          <w:color w:val="000000"/>
          <w:sz w:val="20"/>
          <w:szCs w:val="20"/>
          <w:highlight w:val="cyan"/>
        </w:rPr>
      </w:pPr>
      <w:r w:rsidDel="00000000" w:rsidR="00000000" w:rsidRPr="00000000">
        <w:rPr>
          <w:rFonts w:ascii="Cantata One" w:cs="Cantata One" w:eastAsia="Cantata One" w:hAnsi="Cantata One"/>
          <w:color w:val="000000"/>
          <w:sz w:val="20"/>
          <w:szCs w:val="20"/>
          <w:highlight w:val="cyan"/>
          <w:rtl w:val="0"/>
        </w:rPr>
        <w:t xml:space="preserve">What I hate:</w:t>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left"/>
        <w:rPr>
          <w:rFonts w:ascii="Cantata One" w:cs="Cantata One" w:eastAsia="Cantata One" w:hAnsi="Cantata One"/>
          <w:color w:val="000000"/>
          <w:sz w:val="20"/>
          <w:szCs w:val="20"/>
          <w:highlight w:val="cyan"/>
        </w:rPr>
      </w:pP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Cantata One" w:cs="Cantata One" w:eastAsia="Cantata One" w:hAnsi="Cantata One"/>
          <w:b w:val="0"/>
          <w:color w:val="000000"/>
          <w:sz w:val="20"/>
          <w:szCs w:val="20"/>
        </w:rPr>
      </w:pPr>
      <w:r w:rsidDel="00000000" w:rsidR="00000000" w:rsidRPr="00000000">
        <w:rPr>
          <w:rFonts w:ascii="Cantata One" w:cs="Cantata One" w:eastAsia="Cantata One" w:hAnsi="Cantata One"/>
          <w:b w:val="0"/>
          <w:color w:val="000000"/>
          <w:sz w:val="20"/>
          <w:szCs w:val="20"/>
          <w:highlight w:val="cyan"/>
          <w:rtl w:val="0"/>
        </w:rPr>
        <w:t xml:space="preserve">What drives me:</w:t>
      </w:r>
      <w:r w:rsidDel="00000000" w:rsidR="00000000" w:rsidRPr="00000000">
        <w:rPr>
          <w:rFonts w:ascii="Cantata One" w:cs="Cantata One" w:eastAsia="Cantata One" w:hAnsi="Cantata One"/>
          <w:b w:val="0"/>
          <w:color w:val="000000"/>
          <w:sz w:val="20"/>
          <w:szCs w:val="20"/>
          <w:rtl w:val="0"/>
        </w:rPr>
        <w:t xml:space="preserve"> </w:t>
      </w:r>
    </w:p>
    <w:p w:rsidR="00000000" w:rsidDel="00000000" w:rsidP="00000000" w:rsidRDefault="00000000" w:rsidRPr="00000000">
      <w:pPr>
        <w:pBdr/>
        <w:spacing w:after="0" w:before="0" w:line="240" w:lineRule="auto"/>
        <w:contextualSpacing w:val="0"/>
        <w:jc w:val="center"/>
        <w:rPr>
          <w:rFonts w:ascii="Cantata One" w:cs="Cantata One" w:eastAsia="Cantata One" w:hAnsi="Cantata One"/>
          <w:sz w:val="20"/>
          <w:szCs w:val="2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left"/>
        <w:rPr>
          <w:rFonts w:ascii="Cantata One" w:cs="Cantata One" w:eastAsia="Cantata One" w:hAnsi="Cantata One"/>
          <w:color w:val="000000"/>
          <w:sz w:val="20"/>
          <w:szCs w:val="20"/>
          <w:highlight w:val="cyan"/>
        </w:rPr>
      </w:pPr>
      <w:r w:rsidDel="00000000" w:rsidR="00000000" w:rsidRPr="00000000">
        <w:rPr>
          <w:rtl w:val="0"/>
        </w:rPr>
      </w:r>
    </w:p>
    <w:p w:rsidR="00000000" w:rsidDel="00000000" w:rsidP="00000000" w:rsidRDefault="00000000" w:rsidRPr="00000000">
      <w:pPr>
        <w:pBdr/>
        <w:contextualSpacing w:val="0"/>
        <w:jc w:val="center"/>
        <w:rPr>
          <w:rFonts w:ascii="Cantata One" w:cs="Cantata One" w:eastAsia="Cantata One" w:hAnsi="Cantata One"/>
          <w:color w:val="000000"/>
          <w:sz w:val="20"/>
          <w:szCs w:val="20"/>
          <w:highlight w:val="cyan"/>
        </w:rPr>
      </w:pPr>
      <w:r w:rsidDel="00000000" w:rsidR="00000000" w:rsidRPr="00000000">
        <w:rPr>
          <w:rFonts w:ascii="Cantata One" w:cs="Cantata One" w:eastAsia="Cantata One" w:hAnsi="Cantata One"/>
          <w:color w:val="000000"/>
          <w:sz w:val="20"/>
          <w:szCs w:val="20"/>
          <w:highlight w:val="cyan"/>
          <w:rtl w:val="0"/>
        </w:rPr>
        <w:t xml:space="preserve">What i’m committed to:</w:t>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left"/>
        <w:rPr>
          <w:rFonts w:ascii="Cantata One" w:cs="Cantata One" w:eastAsia="Cantata One" w:hAnsi="Cantata One"/>
          <w:sz w:val="20"/>
          <w:szCs w:val="20"/>
          <w:highlight w:val="cyan"/>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Cantata One" w:cs="Cantata One" w:eastAsia="Cantata One" w:hAnsi="Cantata One"/>
          <w:b w:val="1"/>
          <w:color w:val="000000"/>
          <w:sz w:val="26"/>
          <w:szCs w:val="26"/>
          <w:highlight w:val="green"/>
          <w:u w:val="single"/>
          <w:rtl w:val="0"/>
        </w:rPr>
        <w:t xml:space="preserve">Top One year results: </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Cantata One" w:cs="Cantata One" w:eastAsia="Cantata One" w:hAnsi="Cantata One"/>
          <w:color w:val="000000"/>
          <w:sz w:val="20"/>
          <w:szCs w:val="20"/>
          <w:rtl w:val="0"/>
        </w:rPr>
        <w:t xml:space="preserve">(Physical body/health- Emotions &amp; Meanings- Relationships- Time- Work &amp; career- Finances- Contribution &amp; celebration)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Cantata One" w:cs="Cantata One" w:eastAsia="Cantata One" w:hAnsi="Cantata One"/>
          <w:color w:val="000000"/>
          <w:sz w:val="20"/>
          <w:szCs w:val="20"/>
          <w:rtl w:val="0"/>
        </w:rPr>
        <w:t xml:space="preserve">Use the SMART outcome setting </w:t>
      </w:r>
      <w:r w:rsidDel="00000000" w:rsidR="00000000" w:rsidRPr="00000000">
        <w:rPr>
          <w:rtl w:val="0"/>
        </w:rPr>
      </w:r>
    </w:p>
    <w:p w:rsidR="00000000" w:rsidDel="00000000" w:rsidP="00000000" w:rsidRDefault="00000000" w:rsidRPr="00000000">
      <w:pPr>
        <w:pBdr/>
        <w:spacing w:after="80" w:line="240" w:lineRule="auto"/>
        <w:contextualSpacing w:val="0"/>
        <w:jc w:val="center"/>
        <w:rPr>
          <w:rFonts w:ascii="Times New Roman" w:cs="Times New Roman" w:eastAsia="Times New Roman" w:hAnsi="Times New Roman"/>
          <w:b w:val="1"/>
          <w:sz w:val="48"/>
          <w:szCs w:val="48"/>
        </w:rPr>
      </w:pPr>
      <w:r w:rsidDel="00000000" w:rsidR="00000000" w:rsidRPr="00000000">
        <w:rPr>
          <w:rFonts w:ascii="Georgia" w:cs="Georgia" w:eastAsia="Georgia" w:hAnsi="Georgia"/>
          <w:color w:val="c35429"/>
          <w:sz w:val="24"/>
          <w:szCs w:val="24"/>
          <w:highlight w:val="white"/>
          <w:rtl w:val="0"/>
        </w:rPr>
        <w:t xml:space="preserve">Creating S.M.A.R.T. Goals</w:t>
      </w:r>
      <w:r w:rsidDel="00000000" w:rsidR="00000000" w:rsidRPr="00000000">
        <w:rPr>
          <w:rtl w:val="0"/>
        </w:rPr>
      </w:r>
    </w:p>
    <w:p w:rsidR="00000000" w:rsidDel="00000000" w:rsidP="00000000" w:rsidRDefault="00000000" w:rsidRPr="00000000">
      <w:pPr>
        <w:pBd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ff0000"/>
          <w:sz w:val="32"/>
          <w:szCs w:val="32"/>
          <w:highlight w:val="white"/>
          <w:rtl w:val="0"/>
        </w:rPr>
        <w:t xml:space="preserve">S</w:t>
      </w:r>
      <w:r w:rsidDel="00000000" w:rsidR="00000000" w:rsidRPr="00000000">
        <w:rPr>
          <w:rFonts w:ascii="Arial" w:cs="Arial" w:eastAsia="Arial" w:hAnsi="Arial"/>
          <w:color w:val="333333"/>
          <w:sz w:val="13"/>
          <w:szCs w:val="13"/>
          <w:highlight w:val="white"/>
          <w:rtl w:val="0"/>
        </w:rPr>
        <w:t xml:space="preserve">pecific  </w:t>
      </w:r>
      <w:r w:rsidDel="00000000" w:rsidR="00000000" w:rsidRPr="00000000">
        <w:rPr>
          <w:rFonts w:ascii="Arial" w:cs="Arial" w:eastAsia="Arial" w:hAnsi="Arial"/>
          <w:color w:val="ff0000"/>
          <w:sz w:val="32"/>
          <w:szCs w:val="32"/>
          <w:highlight w:val="white"/>
          <w:rtl w:val="0"/>
        </w:rPr>
        <w:t xml:space="preserve">M</w:t>
      </w:r>
      <w:r w:rsidDel="00000000" w:rsidR="00000000" w:rsidRPr="00000000">
        <w:rPr>
          <w:rFonts w:ascii="Arial" w:cs="Arial" w:eastAsia="Arial" w:hAnsi="Arial"/>
          <w:color w:val="333333"/>
          <w:sz w:val="13"/>
          <w:szCs w:val="13"/>
          <w:highlight w:val="white"/>
          <w:rtl w:val="0"/>
        </w:rPr>
        <w:t xml:space="preserve">easurable </w:t>
      </w:r>
      <w:r w:rsidDel="00000000" w:rsidR="00000000" w:rsidRPr="00000000">
        <w:rPr>
          <w:rFonts w:ascii="Arial" w:cs="Arial" w:eastAsia="Arial" w:hAnsi="Arial"/>
          <w:color w:val="ff0000"/>
          <w:sz w:val="32"/>
          <w:szCs w:val="32"/>
          <w:highlight w:val="white"/>
          <w:rtl w:val="0"/>
        </w:rPr>
        <w:t xml:space="preserve">A</w:t>
      </w:r>
      <w:r w:rsidDel="00000000" w:rsidR="00000000" w:rsidRPr="00000000">
        <w:rPr>
          <w:rFonts w:ascii="Arial" w:cs="Arial" w:eastAsia="Arial" w:hAnsi="Arial"/>
          <w:color w:val="333333"/>
          <w:sz w:val="13"/>
          <w:szCs w:val="13"/>
          <w:highlight w:val="white"/>
          <w:rtl w:val="0"/>
        </w:rPr>
        <w:t xml:space="preserve">ttainable </w:t>
      </w:r>
      <w:r w:rsidDel="00000000" w:rsidR="00000000" w:rsidRPr="00000000">
        <w:rPr>
          <w:rFonts w:ascii="Arial" w:cs="Arial" w:eastAsia="Arial" w:hAnsi="Arial"/>
          <w:color w:val="ff0000"/>
          <w:sz w:val="32"/>
          <w:szCs w:val="32"/>
          <w:highlight w:val="white"/>
          <w:rtl w:val="0"/>
        </w:rPr>
        <w:t xml:space="preserve">R</w:t>
      </w:r>
      <w:r w:rsidDel="00000000" w:rsidR="00000000" w:rsidRPr="00000000">
        <w:rPr>
          <w:rFonts w:ascii="Arial" w:cs="Arial" w:eastAsia="Arial" w:hAnsi="Arial"/>
          <w:color w:val="333333"/>
          <w:sz w:val="13"/>
          <w:szCs w:val="13"/>
          <w:highlight w:val="white"/>
          <w:rtl w:val="0"/>
        </w:rPr>
        <w:t xml:space="preserve">ealistic </w:t>
      </w:r>
      <w:r w:rsidDel="00000000" w:rsidR="00000000" w:rsidRPr="00000000">
        <w:rPr>
          <w:rFonts w:ascii="Arial" w:cs="Arial" w:eastAsia="Arial" w:hAnsi="Arial"/>
          <w:color w:val="ff0000"/>
          <w:sz w:val="32"/>
          <w:szCs w:val="32"/>
          <w:highlight w:val="white"/>
          <w:rtl w:val="0"/>
        </w:rPr>
        <w:t xml:space="preserve">T</w:t>
      </w:r>
      <w:r w:rsidDel="00000000" w:rsidR="00000000" w:rsidRPr="00000000">
        <w:rPr>
          <w:rFonts w:ascii="Arial" w:cs="Arial" w:eastAsia="Arial" w:hAnsi="Arial"/>
          <w:color w:val="333333"/>
          <w:sz w:val="13"/>
          <w:szCs w:val="13"/>
          <w:highlight w:val="white"/>
          <w:rtl w:val="0"/>
        </w:rPr>
        <w:t xml:space="preserve">imely</w:t>
      </w:r>
      <w:r w:rsidDel="00000000" w:rsidR="00000000" w:rsidRPr="00000000">
        <w:rPr>
          <w:rtl w:val="0"/>
        </w:rPr>
      </w:r>
    </w:p>
    <w:p w:rsidR="00000000" w:rsidDel="00000000" w:rsidP="00000000" w:rsidRDefault="00000000" w:rsidRPr="00000000">
      <w:pPr>
        <w:numPr>
          <w:ilvl w:val="0"/>
          <w:numId w:val="2"/>
        </w:numPr>
        <w:pBdr/>
        <w:spacing w:after="200" w:before="0" w:line="276" w:lineRule="auto"/>
        <w:ind w:left="720" w:hanging="360"/>
        <w:contextualSpacing w:val="1"/>
        <w:rPr>
          <w:rFonts w:ascii="Cantata One" w:cs="Cantata One" w:eastAsia="Cantata One" w:hAnsi="Cantata One"/>
          <w:b w:val="1"/>
          <w:color w:val="000000"/>
          <w:sz w:val="20"/>
          <w:szCs w:val="20"/>
        </w:rPr>
      </w:pPr>
      <w:r w:rsidDel="00000000" w:rsidR="00000000" w:rsidRPr="00000000">
        <w:rPr>
          <w:rFonts w:ascii="Cantata One" w:cs="Cantata One" w:eastAsia="Cantata One" w:hAnsi="Cantata One"/>
          <w:b w:val="1"/>
          <w:color w:val="000000"/>
          <w:sz w:val="20"/>
          <w:szCs w:val="20"/>
          <w:rtl w:val="0"/>
        </w:rPr>
        <w:t xml:space="preserve">Physical body/health</w:t>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200" w:before="0" w:line="276"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numPr>
          <w:ilvl w:val="0"/>
          <w:numId w:val="2"/>
        </w:numPr>
        <w:pBdr/>
        <w:spacing w:after="200" w:before="0" w:line="276" w:lineRule="auto"/>
        <w:ind w:left="720" w:hanging="360"/>
        <w:contextualSpacing w:val="1"/>
        <w:rPr>
          <w:rFonts w:ascii="Cantata One" w:cs="Cantata One" w:eastAsia="Cantata One" w:hAnsi="Cantata One"/>
          <w:b w:val="1"/>
          <w:color w:val="000000"/>
          <w:sz w:val="20"/>
          <w:szCs w:val="20"/>
        </w:rPr>
      </w:pPr>
      <w:r w:rsidDel="00000000" w:rsidR="00000000" w:rsidRPr="00000000">
        <w:rPr>
          <w:rFonts w:ascii="Cantata One" w:cs="Cantata One" w:eastAsia="Cantata One" w:hAnsi="Cantata One"/>
          <w:b w:val="1"/>
          <w:color w:val="000000"/>
          <w:sz w:val="20"/>
          <w:szCs w:val="20"/>
          <w:rtl w:val="0"/>
        </w:rPr>
        <w:t xml:space="preserve">Emotions &amp; Meanings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200" w:before="0" w:line="276"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numPr>
          <w:ilvl w:val="0"/>
          <w:numId w:val="2"/>
        </w:numPr>
        <w:pBdr/>
        <w:spacing w:after="200" w:before="0" w:line="276" w:lineRule="auto"/>
        <w:ind w:left="720" w:hanging="360"/>
        <w:contextualSpacing w:val="1"/>
        <w:rPr>
          <w:rFonts w:ascii="Cantata One" w:cs="Cantata One" w:eastAsia="Cantata One" w:hAnsi="Cantata One"/>
          <w:b w:val="1"/>
          <w:color w:val="000000"/>
          <w:sz w:val="20"/>
          <w:szCs w:val="20"/>
        </w:rPr>
      </w:pPr>
      <w:r w:rsidDel="00000000" w:rsidR="00000000" w:rsidRPr="00000000">
        <w:rPr>
          <w:rFonts w:ascii="Cantata One" w:cs="Cantata One" w:eastAsia="Cantata One" w:hAnsi="Cantata One"/>
          <w:b w:val="1"/>
          <w:color w:val="000000"/>
          <w:sz w:val="20"/>
          <w:szCs w:val="20"/>
          <w:rtl w:val="0"/>
        </w:rPr>
        <w:t xml:space="preserve">Time- Work &amp; career</w:t>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200" w:before="0" w:line="276"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numPr>
          <w:ilvl w:val="0"/>
          <w:numId w:val="2"/>
        </w:numPr>
        <w:pBdr/>
        <w:spacing w:after="200" w:before="0" w:line="276" w:lineRule="auto"/>
        <w:ind w:left="720" w:hanging="360"/>
        <w:contextualSpacing w:val="1"/>
        <w:rPr>
          <w:rFonts w:ascii="Cantata One" w:cs="Cantata One" w:eastAsia="Cantata One" w:hAnsi="Cantata One"/>
          <w:b w:val="1"/>
          <w:color w:val="000000"/>
          <w:sz w:val="20"/>
          <w:szCs w:val="20"/>
        </w:rPr>
      </w:pPr>
      <w:r w:rsidDel="00000000" w:rsidR="00000000" w:rsidRPr="00000000">
        <w:rPr>
          <w:rFonts w:ascii="Cantata One" w:cs="Cantata One" w:eastAsia="Cantata One" w:hAnsi="Cantata One"/>
          <w:b w:val="1"/>
          <w:color w:val="000000"/>
          <w:sz w:val="20"/>
          <w:szCs w:val="20"/>
          <w:rtl w:val="0"/>
        </w:rPr>
        <w:t xml:space="preserve">Work &amp; career- Finances</w:t>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200" w:before="0" w:line="276"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Cantata One" w:cs="Cantata One" w:eastAsia="Cantata One" w:hAnsi="Cantata One"/>
          <w:b w:val="1"/>
          <w:color w:val="000000"/>
          <w:sz w:val="20"/>
          <w:szCs w:val="20"/>
          <w:rtl w:val="0"/>
        </w:rPr>
        <w:t xml:space="preserve">Contribution &amp; celebratio</w:t>
      </w:r>
      <w:r w:rsidDel="00000000" w:rsidR="00000000" w:rsidRPr="00000000">
        <w:rPr>
          <w:rFonts w:ascii="Cantata One" w:cs="Cantata One" w:eastAsia="Cantata One" w:hAnsi="Cantata One"/>
          <w:b w:val="1"/>
          <w:sz w:val="20"/>
          <w:szCs w:val="20"/>
          <w:rtl w:val="0"/>
        </w:rPr>
        <w:t xml:space="preserve">n</w:t>
      </w:r>
      <w:r w:rsidDel="00000000" w:rsidR="00000000" w:rsidRPr="00000000">
        <w:rPr>
          <w:rFonts w:ascii="Cantata One" w:cs="Cantata One" w:eastAsia="Cantata One" w:hAnsi="Cantata One"/>
          <w:b w:val="1"/>
          <w:color w:val="000000"/>
          <w:sz w:val="20"/>
          <w:szCs w:val="20"/>
          <w:rtl w:val="0"/>
        </w:rPr>
        <w:t xml:space="preserve"> </w:t>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Cantata One" w:cs="Cantata One" w:eastAsia="Cantata One" w:hAnsi="Cantata One"/>
          <w:b w:val="1"/>
          <w:color w:val="000000"/>
          <w:sz w:val="20"/>
          <w:szCs w:val="20"/>
          <w:rtl w:val="0"/>
        </w:rPr>
        <w:t xml:space="preserve">Family</w:t>
      </w:r>
    </w:p>
    <w:p w:rsidR="00000000" w:rsidDel="00000000" w:rsidP="00000000" w:rsidRDefault="00000000" w:rsidRPr="00000000">
      <w:pPr>
        <w:pBdr/>
        <w:spacing w:after="0" w:before="0" w:line="240"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spacing w:after="0" w:before="0" w:line="240"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Cantata One" w:cs="Cantata One" w:eastAsia="Cantata One" w:hAnsi="Cantata One"/>
          <w:b w:val="1"/>
          <w:sz w:val="20"/>
          <w:szCs w:val="20"/>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Cantata One" w:cs="Cantata One" w:eastAsia="Cantata One" w:hAnsi="Cantata One"/>
          <w:b w:val="1"/>
          <w:color w:val="000000"/>
          <w:sz w:val="20"/>
          <w:szCs w:val="20"/>
          <w:rtl w:val="0"/>
        </w:rPr>
        <w:t xml:space="preserve">Spiritual  </w:t>
      </w:r>
    </w:p>
    <w:p w:rsidR="00000000" w:rsidDel="00000000" w:rsidP="00000000" w:rsidRDefault="00000000" w:rsidRPr="00000000">
      <w:pPr>
        <w:pBdr/>
        <w:contextualSpacing w:val="0"/>
        <w:rPr>
          <w:rFonts w:ascii="Cantata One" w:cs="Cantata One" w:eastAsia="Cantata One" w:hAnsi="Cantata One"/>
          <w:color w:val="000000"/>
          <w:sz w:val="20"/>
          <w:szCs w:val="20"/>
          <w:highlight w:val="cyan"/>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Cantata On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CantataOne-regular.ttf"/></Relationships>
</file>